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FFB1C" w14:textId="306C9D5B" w:rsidR="00B458B0" w:rsidRPr="00B458B0" w:rsidRDefault="00B458B0" w:rsidP="00B458B0">
      <w:pPr>
        <w:shd w:val="clear" w:color="auto" w:fill="FFFFFF"/>
        <w:spacing w:before="90" w:after="180" w:line="240" w:lineRule="auto"/>
        <w:outlineLvl w:val="1"/>
        <w:rPr>
          <w:rFonts w:asciiTheme="majorHAnsi" w:eastAsia="Times New Roman" w:hAnsiTheme="majorHAnsi" w:cstheme="majorHAnsi"/>
          <w:b/>
          <w:bCs/>
          <w:color w:val="666666"/>
          <w:sz w:val="36"/>
          <w:szCs w:val="36"/>
          <w:lang w:eastAsia="en-CA"/>
        </w:rPr>
      </w:pPr>
      <w:r w:rsidRPr="00B458B0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u w:val="single"/>
          <w:lang w:eastAsia="en-CA"/>
        </w:rPr>
        <w:t>Financi</w:t>
      </w:r>
      <w:r w:rsidR="00221FF0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u w:val="single"/>
          <w:lang w:eastAsia="en-CA"/>
        </w:rPr>
        <w:t xml:space="preserve">al </w:t>
      </w:r>
      <w:r w:rsidR="00221FF0" w:rsidRPr="00221FF0">
        <w:rPr>
          <w:rFonts w:asciiTheme="majorHAnsi" w:eastAsia="Times New Roman" w:hAnsiTheme="majorHAnsi" w:cstheme="majorHAnsi"/>
          <w:b/>
          <w:bCs/>
          <w:color w:val="000000"/>
          <w:sz w:val="36"/>
          <w:szCs w:val="36"/>
          <w:u w:val="single"/>
          <w:lang w:eastAsia="en-CA"/>
        </w:rPr>
        <w:t xml:space="preserve">Assistance </w:t>
      </w:r>
    </w:p>
    <w:p w14:paraId="00A316D1" w14:textId="43DE9315" w:rsidR="00221FF0" w:rsidRPr="00221FF0" w:rsidRDefault="00B458B0" w:rsidP="00221FF0">
      <w:pPr>
        <w:shd w:val="clear" w:color="auto" w:fill="FFFFFF"/>
        <w:spacing w:before="100" w:beforeAutospacing="1" w:after="36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  <w:lang w:eastAsia="en-CA"/>
        </w:rPr>
      </w:pPr>
      <w:hyperlink r:id="rId5" w:history="1">
        <w:r w:rsidRPr="00B458B0">
          <w:rPr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lang w:eastAsia="en-CA"/>
          </w:rPr>
          <w:t>Can Learn Canada</w:t>
        </w:r>
      </w:hyperlink>
      <w:r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 xml:space="preserve"> - </w:t>
      </w:r>
      <w:hyperlink r:id="rId6" w:history="1"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https://www.canada</w:t>
        </w:r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.ca/en/services/benefits/education.html</w:t>
        </w:r>
      </w:hyperlink>
      <w:r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 xml:space="preserve"> </w:t>
      </w:r>
      <w:r w:rsidR="00221FF0"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br/>
      </w:r>
      <w:hyperlink r:id="rId7" w:history="1">
        <w:r w:rsidR="00221FF0" w:rsidRPr="00B458B0"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  <w:lang w:eastAsia="en-CA"/>
          </w:rPr>
          <w:t>Student Aid BC</w:t>
        </w:r>
      </w:hyperlink>
      <w:r w:rsidRPr="00B458B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> </w:t>
      </w:r>
      <w:r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 xml:space="preserve">- </w:t>
      </w:r>
      <w:hyperlink r:id="rId8" w:history="1"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https://studentaidbc.ca/apply/eligibility#basic-eligibility</w:t>
        </w:r>
      </w:hyperlink>
      <w:r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 xml:space="preserve"> </w:t>
      </w:r>
      <w:r w:rsidR="00221FF0"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br/>
      </w:r>
      <w:hyperlink r:id="rId9" w:history="1">
        <w:r w:rsidRPr="00B458B0">
          <w:rPr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lang w:eastAsia="en-CA"/>
          </w:rPr>
          <w:t>Financial Aid For students With Permanent Disabilities</w:t>
        </w:r>
      </w:hyperlink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 </w:t>
      </w:r>
      <w:r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 xml:space="preserve">- </w:t>
      </w:r>
      <w:hyperlink r:id="rId10" w:history="1"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https://www.canada.ca/en/employment-social-development/services/education/grants/disabilities.html</w:t>
        </w:r>
      </w:hyperlink>
      <w:r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 xml:space="preserve"> </w:t>
      </w:r>
      <w:r w:rsidR="00221FF0"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br/>
      </w:r>
      <w:r w:rsidR="00221FF0"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en-CA"/>
        </w:rPr>
        <w:br/>
      </w:r>
      <w:hyperlink r:id="rId11" w:history="1">
        <w:r w:rsidRPr="00B458B0">
          <w:rPr>
            <w:rFonts w:asciiTheme="majorHAnsi" w:eastAsia="Times New Roman" w:hAnsiTheme="majorHAnsi" w:cstheme="majorHAnsi"/>
            <w:b/>
            <w:bCs/>
            <w:color w:val="000000" w:themeColor="text1"/>
            <w:sz w:val="28"/>
            <w:szCs w:val="28"/>
            <w:lang w:eastAsia="en-CA"/>
          </w:rPr>
          <w:t>Government Funding – British Columbia</w:t>
        </w:r>
      </w:hyperlink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  <w:lang w:eastAsia="en-CA"/>
        </w:rPr>
        <w:t>   </w:t>
      </w:r>
      <w:r w:rsidR="00221FF0">
        <w:rPr>
          <w:rFonts w:asciiTheme="majorHAnsi" w:eastAsia="Times New Roman" w:hAnsiTheme="majorHAnsi" w:cstheme="majorHAnsi"/>
          <w:b/>
          <w:bCs/>
          <w:color w:val="000000" w:themeColor="text1"/>
          <w:sz w:val="27"/>
          <w:szCs w:val="27"/>
          <w:lang w:eastAsia="en-CA"/>
        </w:rPr>
        <w:br/>
      </w:r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How to Apply for a Government Student Loan: </w:t>
      </w:r>
      <w:hyperlink r:id="rId12" w:history="1"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https://student</w:t>
        </w:r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aidbc.ca/</w:t>
        </w:r>
      </w:hyperlink>
      <w:r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 xml:space="preserve"> </w:t>
      </w:r>
      <w:r w:rsid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br/>
      </w:r>
      <w:r w:rsidR="00221FF0"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>“</w:t>
      </w:r>
      <w:r w:rsidR="00221FF0" w:rsidRPr="00221FF0">
        <w:rPr>
          <w:rFonts w:ascii="Helvetica" w:hAnsi="Helvetica"/>
          <w:color w:val="000000" w:themeColor="text1"/>
          <w:sz w:val="21"/>
          <w:szCs w:val="21"/>
        </w:rPr>
        <w:t>Below are the steps in applying for B.C. and Canada student loans if you are a full-time student.</w:t>
      </w:r>
    </w:p>
    <w:p w14:paraId="0BAEEEE0" w14:textId="3F0D5410" w:rsidR="00221FF0" w:rsidRPr="00221FF0" w:rsidRDefault="00221FF0" w:rsidP="00221FF0">
      <w:pPr>
        <w:numPr>
          <w:ilvl w:val="0"/>
          <w:numId w:val="2"/>
        </w:numPr>
        <w:shd w:val="clear" w:color="auto" w:fill="FFFFFF"/>
        <w:spacing w:before="100" w:beforeAutospacing="1" w:after="72" w:line="396" w:lineRule="atLeast"/>
        <w:ind w:left="0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</w:pPr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Have a valid BC Services Card and have your identity verified. If you are a new applicant, you will need to </w:t>
      </w:r>
      <w:hyperlink r:id="rId13" w:tooltip="How to verify your identity" w:history="1">
        <w:r w:rsidRPr="00221FF0">
          <w:rPr>
            <w:rFonts w:ascii="Helvetica" w:eastAsia="Times New Roman" w:hAnsi="Helvetica" w:cs="Times New Roman"/>
            <w:b/>
            <w:bCs/>
            <w:color w:val="000000" w:themeColor="text1"/>
            <w:sz w:val="21"/>
            <w:szCs w:val="21"/>
            <w:u w:val="single"/>
            <w:lang w:eastAsia="en-CA"/>
          </w:rPr>
          <w:t>have your identity verified by Service BC</w:t>
        </w:r>
      </w:hyperlink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 before you can access the student loan application via the StudentAid BC Dashboard.</w:t>
      </w:r>
    </w:p>
    <w:p w14:paraId="510EBB87" w14:textId="6164CC1A" w:rsidR="00221FF0" w:rsidRPr="00221FF0" w:rsidRDefault="00221FF0" w:rsidP="00221FF0">
      <w:pPr>
        <w:numPr>
          <w:ilvl w:val="0"/>
          <w:numId w:val="2"/>
        </w:numPr>
        <w:shd w:val="clear" w:color="auto" w:fill="FFFFFF"/>
        <w:spacing w:before="100" w:beforeAutospacing="1" w:after="72" w:line="396" w:lineRule="atLeast"/>
        <w:ind w:left="0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</w:pPr>
      <w:hyperlink r:id="rId14" w:tooltip="Plan your education" w:history="1">
        <w:r w:rsidRPr="00221FF0">
          <w:rPr>
            <w:rFonts w:ascii="Helvetica" w:eastAsia="Times New Roman" w:hAnsi="Helvetica" w:cs="Times New Roman"/>
            <w:b/>
            <w:bCs/>
            <w:color w:val="000000" w:themeColor="text1"/>
            <w:sz w:val="21"/>
            <w:szCs w:val="21"/>
            <w:u w:val="single"/>
            <w:lang w:eastAsia="en-CA"/>
          </w:rPr>
          <w:t>Choose the post-secondary school </w:t>
        </w:r>
      </w:hyperlink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you want to attend, and determine the study period (registration period) for which you need funding.</w:t>
      </w:r>
    </w:p>
    <w:p w14:paraId="3D3CF935" w14:textId="72F6F402" w:rsidR="00221FF0" w:rsidRPr="00221FF0" w:rsidRDefault="00221FF0" w:rsidP="00221FF0">
      <w:pPr>
        <w:numPr>
          <w:ilvl w:val="0"/>
          <w:numId w:val="2"/>
        </w:numPr>
        <w:shd w:val="clear" w:color="auto" w:fill="FFFFFF"/>
        <w:spacing w:before="100" w:beforeAutospacing="1" w:after="72" w:line="396" w:lineRule="atLeast"/>
        <w:ind w:left="0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</w:pPr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Check to make sure your school is </w:t>
      </w:r>
      <w:hyperlink r:id="rId15" w:history="1">
        <w:r w:rsidRPr="00221FF0">
          <w:rPr>
            <w:rFonts w:ascii="Helvetica" w:eastAsia="Times New Roman" w:hAnsi="Helvetica" w:cs="Times New Roman"/>
            <w:b/>
            <w:bCs/>
            <w:color w:val="000000" w:themeColor="text1"/>
            <w:sz w:val="21"/>
            <w:szCs w:val="21"/>
            <w:u w:val="single"/>
            <w:lang w:eastAsia="en-CA"/>
          </w:rPr>
          <w:t>designated </w:t>
        </w:r>
      </w:hyperlink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for StudentAid BC funding.</w:t>
      </w:r>
    </w:p>
    <w:p w14:paraId="6731293D" w14:textId="06FBE685" w:rsidR="00221FF0" w:rsidRPr="00221FF0" w:rsidRDefault="00221FF0" w:rsidP="00221FF0">
      <w:pPr>
        <w:numPr>
          <w:ilvl w:val="0"/>
          <w:numId w:val="2"/>
        </w:numPr>
        <w:shd w:val="clear" w:color="auto" w:fill="FFFFFF"/>
        <w:spacing w:before="100" w:beforeAutospacing="1" w:after="72" w:line="396" w:lineRule="atLeast"/>
        <w:ind w:left="0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</w:pPr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Figure out how much money you need to attend school:</w:t>
      </w:r>
    </w:p>
    <w:p w14:paraId="6407F1D5" w14:textId="77777777" w:rsidR="00221FF0" w:rsidRPr="00221FF0" w:rsidRDefault="00221FF0" w:rsidP="00221FF0">
      <w:pPr>
        <w:numPr>
          <w:ilvl w:val="1"/>
          <w:numId w:val="2"/>
        </w:numPr>
        <w:shd w:val="clear" w:color="auto" w:fill="FFFFFF"/>
        <w:spacing w:before="100" w:beforeAutospacing="1" w:after="72" w:line="396" w:lineRule="atLeast"/>
        <w:ind w:left="0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</w:pPr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Use the </w:t>
      </w:r>
      <w:hyperlink r:id="rId16" w:anchor="financial" w:history="1">
        <w:r w:rsidRPr="00221FF0">
          <w:rPr>
            <w:rFonts w:ascii="Helvetica" w:eastAsia="Times New Roman" w:hAnsi="Helvetica" w:cs="Times New Roman"/>
            <w:b/>
            <w:bCs/>
            <w:color w:val="000000" w:themeColor="text1"/>
            <w:sz w:val="21"/>
            <w:szCs w:val="21"/>
            <w:u w:val="single"/>
            <w:lang w:eastAsia="en-CA"/>
          </w:rPr>
          <w:t>financial need formula</w:t>
        </w:r>
      </w:hyperlink>
    </w:p>
    <w:p w14:paraId="1FD56F11" w14:textId="77777777" w:rsidR="00221FF0" w:rsidRPr="00221FF0" w:rsidRDefault="00221FF0" w:rsidP="00221FF0">
      <w:pPr>
        <w:numPr>
          <w:ilvl w:val="1"/>
          <w:numId w:val="2"/>
        </w:numPr>
        <w:shd w:val="clear" w:color="auto" w:fill="FFFFFF"/>
        <w:spacing w:before="100" w:beforeAutospacing="1" w:after="72" w:line="396" w:lineRule="atLeast"/>
        <w:ind w:left="0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</w:pPr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Complete a </w:t>
      </w:r>
      <w:hyperlink r:id="rId17" w:tgtFrame="_blank" w:history="1">
        <w:r w:rsidRPr="00221FF0">
          <w:rPr>
            <w:rFonts w:ascii="Helvetica" w:eastAsia="Times New Roman" w:hAnsi="Helvetica" w:cs="Times New Roman"/>
            <w:b/>
            <w:bCs/>
            <w:color w:val="000000" w:themeColor="text1"/>
            <w:sz w:val="21"/>
            <w:szCs w:val="21"/>
            <w:u w:val="single"/>
            <w:lang w:eastAsia="en-CA"/>
          </w:rPr>
          <w:t>budget worksheet</w:t>
        </w:r>
      </w:hyperlink>
    </w:p>
    <w:p w14:paraId="5A12AE39" w14:textId="77777777" w:rsidR="00221FF0" w:rsidRPr="00221FF0" w:rsidRDefault="00221FF0" w:rsidP="00221FF0">
      <w:pPr>
        <w:numPr>
          <w:ilvl w:val="1"/>
          <w:numId w:val="2"/>
        </w:numPr>
        <w:shd w:val="clear" w:color="auto" w:fill="FFFFFF"/>
        <w:spacing w:before="100" w:beforeAutospacing="1" w:after="72" w:line="396" w:lineRule="atLeast"/>
        <w:ind w:left="0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</w:pPr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Check your eligibility for the </w:t>
      </w:r>
      <w:hyperlink r:id="rId18" w:anchor="maximum" w:history="1">
        <w:r w:rsidRPr="00221FF0">
          <w:rPr>
            <w:rFonts w:ascii="Helvetica" w:eastAsia="Times New Roman" w:hAnsi="Helvetica" w:cs="Times New Roman"/>
            <w:b/>
            <w:bCs/>
            <w:color w:val="000000" w:themeColor="text1"/>
            <w:sz w:val="21"/>
            <w:szCs w:val="21"/>
            <w:u w:val="single"/>
            <w:lang w:eastAsia="en-CA"/>
          </w:rPr>
          <w:t>maximum funding limits</w:t>
        </w:r>
      </w:hyperlink>
    </w:p>
    <w:p w14:paraId="0C1DC58D" w14:textId="08C71E1D" w:rsidR="00B458B0" w:rsidRPr="00B458B0" w:rsidRDefault="00221FF0" w:rsidP="00221FF0">
      <w:pPr>
        <w:numPr>
          <w:ilvl w:val="0"/>
          <w:numId w:val="2"/>
        </w:numPr>
        <w:shd w:val="clear" w:color="auto" w:fill="FFFFFF"/>
        <w:spacing w:before="100" w:beforeAutospacing="1" w:after="72" w:line="396" w:lineRule="atLeast"/>
        <w:ind w:left="0"/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</w:pPr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To access the StudentAid BC application and apply for funding, go to the </w:t>
      </w:r>
      <w:hyperlink r:id="rId19" w:tgtFrame="_blank" w:history="1">
        <w:r w:rsidRPr="00221FF0">
          <w:rPr>
            <w:rFonts w:ascii="Helvetica" w:eastAsia="Times New Roman" w:hAnsi="Helvetica" w:cs="Times New Roman"/>
            <w:b/>
            <w:bCs/>
            <w:color w:val="000000" w:themeColor="text1"/>
            <w:sz w:val="21"/>
            <w:szCs w:val="21"/>
            <w:u w:val="single"/>
            <w:lang w:eastAsia="en-CA"/>
          </w:rPr>
          <w:t>StudentAid BC Dashboard</w:t>
        </w:r>
      </w:hyperlink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 and log in with your BC Services Card, or register for a new account. Once you have logged in to your account, complete and submit the online StudentAid BC application.</w:t>
      </w:r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br/>
        <w:t>You can </w:t>
      </w:r>
      <w:hyperlink r:id="rId20" w:tgtFrame="_blank" w:history="1">
        <w:r w:rsidRPr="00221FF0">
          <w:rPr>
            <w:rFonts w:ascii="Helvetica" w:eastAsia="Times New Roman" w:hAnsi="Helvetica" w:cs="Times New Roman"/>
            <w:b/>
            <w:bCs/>
            <w:color w:val="000000" w:themeColor="text1"/>
            <w:sz w:val="21"/>
            <w:szCs w:val="21"/>
            <w:u w:val="single"/>
            <w:lang w:eastAsia="en-CA"/>
          </w:rPr>
          <w:t>check your application status</w:t>
        </w:r>
      </w:hyperlink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 from your dashboard. StudentAid BC will process your application within six weeks and notify you of the outcome on your dashboard account.</w:t>
      </w:r>
      <w:r w:rsidRPr="00221FF0"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”</w:t>
      </w:r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 xml:space="preserve"> (source: </w:t>
      </w:r>
      <w:hyperlink r:id="rId21" w:history="1">
        <w:r w:rsidRPr="00FF2A31">
          <w:rPr>
            <w:rStyle w:val="Hyperlink"/>
            <w:rFonts w:ascii="Helvetica" w:eastAsia="Times New Roman" w:hAnsi="Helvetica" w:cs="Times New Roman"/>
            <w:sz w:val="21"/>
            <w:szCs w:val="21"/>
            <w:lang w:eastAsia="en-CA"/>
          </w:rPr>
          <w:t>https://studentaidbc.ca/apply/how-to-apply</w:t>
        </w:r>
      </w:hyperlink>
      <w:r>
        <w:rPr>
          <w:rFonts w:ascii="Helvetica" w:eastAsia="Times New Roman" w:hAnsi="Helvetica" w:cs="Times New Roman"/>
          <w:color w:val="000000" w:themeColor="text1"/>
          <w:sz w:val="21"/>
          <w:szCs w:val="21"/>
          <w:lang w:eastAsia="en-CA"/>
        </w:rPr>
        <w:t>)</w:t>
      </w:r>
    </w:p>
    <w:p w14:paraId="6D305BCE" w14:textId="1B3C148F" w:rsidR="00B458B0" w:rsidRDefault="00B458B0" w:rsidP="00B458B0">
      <w:p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</w:pPr>
      <w:r w:rsidRPr="00B458B0"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kern w:val="36"/>
          <w:sz w:val="24"/>
          <w:szCs w:val="24"/>
          <w:lang w:eastAsia="en-CA"/>
        </w:rPr>
        <w:t>EARLY JULY  </w:t>
      </w:r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  <w:t>– BC integrated Student Loans Application Portal Opens</w:t>
      </w:r>
    </w:p>
    <w:p w14:paraId="6AED5F81" w14:textId="6BEA8076" w:rsidR="003D01A4" w:rsidRDefault="003D01A4" w:rsidP="00B458B0">
      <w:p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  <w:t xml:space="preserve">Factors that may affect your loans: </w:t>
      </w:r>
    </w:p>
    <w:p w14:paraId="3779ECE8" w14:textId="1D6347F4" w:rsidR="003D01A4" w:rsidRPr="003D01A4" w:rsidRDefault="003D01A4" w:rsidP="003D01A4">
      <w:pPr>
        <w:pStyle w:val="ListParagraph"/>
        <w:numPr>
          <w:ilvl w:val="0"/>
          <w:numId w:val="3"/>
        </w:num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  <w:t>If you stop attending classes</w:t>
      </w:r>
    </w:p>
    <w:p w14:paraId="04CC266C" w14:textId="3F5C8805" w:rsidR="003D01A4" w:rsidRPr="003D01A4" w:rsidRDefault="003D01A4" w:rsidP="003D01A4">
      <w:pPr>
        <w:pStyle w:val="ListParagraph"/>
        <w:numPr>
          <w:ilvl w:val="0"/>
          <w:numId w:val="3"/>
        </w:num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  <w:t>If you drop below the required course load</w:t>
      </w:r>
    </w:p>
    <w:p w14:paraId="5BDAEEC6" w14:textId="225DA4FD" w:rsidR="003D01A4" w:rsidRPr="003D01A4" w:rsidRDefault="003D01A4" w:rsidP="003D01A4">
      <w:pPr>
        <w:pStyle w:val="ListParagraph"/>
        <w:numPr>
          <w:ilvl w:val="0"/>
          <w:numId w:val="3"/>
        </w:num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  <w:t>If you withdraw from school</w:t>
      </w:r>
    </w:p>
    <w:p w14:paraId="7D8F464A" w14:textId="27C9A9F4" w:rsidR="003D01A4" w:rsidRPr="003D01A4" w:rsidRDefault="003D01A4" w:rsidP="003D01A4">
      <w:pPr>
        <w:pStyle w:val="ListParagraph"/>
        <w:numPr>
          <w:ilvl w:val="0"/>
          <w:numId w:val="3"/>
        </w:num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  <w:t xml:space="preserve">You are incarcerated </w:t>
      </w:r>
    </w:p>
    <w:p w14:paraId="58A66269" w14:textId="61DA7BE9" w:rsidR="003D01A4" w:rsidRDefault="003D01A4" w:rsidP="003D01A4">
      <w:p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b/>
          <w:bCs/>
          <w:color w:val="000000" w:themeColor="text1"/>
          <w:kern w:val="36"/>
          <w:sz w:val="24"/>
          <w:szCs w:val="24"/>
          <w:lang w:eastAsia="en-CA"/>
        </w:rPr>
        <w:lastRenderedPageBreak/>
        <w:t>Other useful info:</w:t>
      </w:r>
    </w:p>
    <w:p w14:paraId="15D07CC7" w14:textId="2421E167" w:rsidR="003D01A4" w:rsidRDefault="003D01A4" w:rsidP="003D01A4">
      <w:pPr>
        <w:pStyle w:val="ListParagraph"/>
        <w:numPr>
          <w:ilvl w:val="0"/>
          <w:numId w:val="3"/>
        </w:num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  <w:t>Repayment begins 6 months after you complete the program</w:t>
      </w:r>
    </w:p>
    <w:p w14:paraId="42D0E058" w14:textId="7E89BE18" w:rsidR="003D01A4" w:rsidRDefault="003D01A4" w:rsidP="003D01A4">
      <w:pPr>
        <w:pStyle w:val="ListParagraph"/>
        <w:numPr>
          <w:ilvl w:val="0"/>
          <w:numId w:val="3"/>
        </w:num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  <w:t>They calculate need based on educational costs minus student resources</w:t>
      </w:r>
    </w:p>
    <w:p w14:paraId="054E915D" w14:textId="08124D73" w:rsidR="003D01A4" w:rsidRPr="003D01A4" w:rsidRDefault="003D01A4" w:rsidP="003D01A4">
      <w:pPr>
        <w:pStyle w:val="ListParagraph"/>
        <w:numPr>
          <w:ilvl w:val="0"/>
          <w:numId w:val="3"/>
        </w:numPr>
        <w:shd w:val="clear" w:color="auto" w:fill="FFFFFF"/>
        <w:spacing w:before="90" w:after="180" w:line="240" w:lineRule="auto"/>
        <w:outlineLvl w:val="0"/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</w:pPr>
      <w:r>
        <w:rPr>
          <w:rFonts w:asciiTheme="majorHAnsi" w:eastAsia="Times New Roman" w:hAnsiTheme="majorHAnsi" w:cstheme="majorHAnsi"/>
          <w:color w:val="000000" w:themeColor="text1"/>
          <w:kern w:val="36"/>
          <w:sz w:val="24"/>
          <w:szCs w:val="24"/>
          <w:lang w:eastAsia="en-CA"/>
        </w:rPr>
        <w:t>You must be a Canadian BC resident</w:t>
      </w:r>
    </w:p>
    <w:p w14:paraId="733EF245" w14:textId="1243B9FD" w:rsidR="00B458B0" w:rsidRPr="00B458B0" w:rsidRDefault="00B458B0" w:rsidP="00B458B0">
      <w:pPr>
        <w:shd w:val="clear" w:color="auto" w:fill="FFFFFF"/>
        <w:spacing w:before="100" w:beforeAutospacing="1" w:after="360" w:line="240" w:lineRule="auto"/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en-CA"/>
        </w:rPr>
      </w:pPr>
      <w:bookmarkStart w:id="0" w:name="_GoBack"/>
      <w:bookmarkEnd w:id="0"/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en-CA"/>
        </w:rPr>
        <w:t xml:space="preserve">Financing and Student Loan Resources </w:t>
      </w:r>
      <w:r w:rsidR="009156A9" w:rsidRPr="009156A9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en-CA"/>
        </w:rPr>
        <w:t>f</w:t>
      </w:r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lang w:eastAsia="en-CA"/>
        </w:rPr>
        <w:t>or Canadian Students Studying in the USA:</w:t>
      </w:r>
    </w:p>
    <w:p w14:paraId="1B682C5E" w14:textId="5AEC9A76" w:rsidR="00B458B0" w:rsidRPr="00B458B0" w:rsidRDefault="00B458B0" w:rsidP="00B458B0">
      <w:pPr>
        <w:shd w:val="clear" w:color="auto" w:fill="FFFFFF"/>
        <w:spacing w:before="100" w:beforeAutospacing="1" w:after="36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</w:pPr>
      <w:hyperlink r:id="rId22" w:anchor="basic-eligibility" w:history="1">
        <w:r w:rsidRPr="00B458B0">
          <w:rPr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lang w:eastAsia="en-CA"/>
          </w:rPr>
          <w:t>Student Aid BC</w:t>
        </w:r>
      </w:hyperlink>
      <w:r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 xml:space="preserve">: </w:t>
      </w:r>
      <w:hyperlink r:id="rId23" w:history="1"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https://studentaidbc.ca/</w:t>
        </w:r>
      </w:hyperlink>
      <w:r w:rsidRPr="00B458B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>  Student loans of up to $50,000 are available for B.C. residents studying in the USA.  Applications open on-line June 1st. Check that the attending school in on B.C.’s designated school list.</w:t>
      </w:r>
      <w:r w:rsid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br/>
      </w:r>
      <w:hyperlink r:id="rId24" w:history="1">
        <w:r w:rsidRPr="00B458B0">
          <w:rPr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lang w:eastAsia="en-CA"/>
          </w:rPr>
          <w:t>eduPASS</w:t>
        </w:r>
      </w:hyperlink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 The Smart Student Guide to Studying in the USA (Financial Aid for International Students): </w:t>
      </w:r>
      <w:hyperlink r:id="rId25" w:history="1"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https://www.edupass.org/financial-aid/</w:t>
        </w:r>
      </w:hyperlink>
      <w:r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 xml:space="preserve"> </w:t>
      </w:r>
      <w:r w:rsid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br/>
      </w:r>
      <w:r w:rsidR="00221FF0"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Financial Aid For Canadian Students Studying in the USA</w:t>
      </w:r>
      <w:r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 xml:space="preserve">: </w:t>
      </w:r>
      <w:hyperlink r:id="rId26" w:history="1"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https://finaid.org/</w:t>
        </w:r>
      </w:hyperlink>
      <w:r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 xml:space="preserve"> </w:t>
      </w:r>
      <w:r w:rsid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br/>
      </w:r>
      <w:hyperlink r:id="rId27" w:history="1">
        <w:r w:rsidRPr="00B458B0">
          <w:rPr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lang w:eastAsia="en-CA"/>
          </w:rPr>
          <w:t>International Student Loan </w:t>
        </w:r>
      </w:hyperlink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(Canadian Student Loan Program): </w:t>
      </w:r>
      <w:hyperlink r:id="rId28" w:history="1"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https://www.internationalstudentloan.com/canadian_student/</w:t>
        </w:r>
      </w:hyperlink>
      <w:r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 xml:space="preserve"> </w:t>
      </w:r>
      <w:r w:rsid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br/>
      </w:r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Fast Web</w:t>
      </w:r>
      <w:r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:</w:t>
      </w:r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 </w:t>
      </w:r>
      <w:hyperlink r:id="rId29" w:history="1">
        <w:r w:rsidRPr="00221FF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https://www.fastweb.com/</w:t>
        </w:r>
      </w:hyperlink>
      <w:r w:rsidRPr="00221F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 xml:space="preserve"> </w:t>
      </w:r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Scholarship Website Search (Study in the USA): </w:t>
      </w:r>
      <w:r w:rsidRPr="00B458B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> (enables B.C. residents to register) </w:t>
      </w:r>
      <w:r w:rsidR="009156A9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 xml:space="preserve">Uses a personalized search where it matches your background to the database of awards. </w:t>
      </w:r>
    </w:p>
    <w:p w14:paraId="067AC8C6" w14:textId="77777777" w:rsidR="00B458B0" w:rsidRPr="00B458B0" w:rsidRDefault="00B458B0" w:rsidP="00B458B0">
      <w:pPr>
        <w:shd w:val="clear" w:color="auto" w:fill="FFFFFF"/>
        <w:spacing w:before="90" w:after="180" w:line="240" w:lineRule="auto"/>
        <w:outlineLvl w:val="1"/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en-CA"/>
        </w:rPr>
      </w:pPr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u w:val="single"/>
          <w:lang w:eastAsia="en-CA"/>
        </w:rPr>
        <w:t>Tuition waiver program</w:t>
      </w:r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36"/>
          <w:szCs w:val="36"/>
          <w:lang w:eastAsia="en-CA"/>
        </w:rPr>
        <w:t> – Former Youth in Care (British Columbia) </w:t>
      </w:r>
    </w:p>
    <w:p w14:paraId="2F75175E" w14:textId="77777777" w:rsidR="00B458B0" w:rsidRPr="00B458B0" w:rsidRDefault="00B458B0" w:rsidP="00B458B0">
      <w:pPr>
        <w:shd w:val="clear" w:color="auto" w:fill="FFFFFF"/>
        <w:spacing w:before="100" w:beforeAutospacing="1" w:after="36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</w:pPr>
      <w:r w:rsidRPr="00B458B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>The BC Ministry of Advanced Education, Skills and Training (AEST) in conjunction with the Ministry of Children and Family Development (MCFD) have announced a tuition waiver program for former British Columbia youth in care who wish to attend any public post-secondary school in BC.  Students must apply for admission at the school of their choice, self-identify as a former youth in care to that school, and complete a declaration form to be considered for the government tuition waiver program.</w:t>
      </w:r>
    </w:p>
    <w:p w14:paraId="3A0E36E8" w14:textId="7FF5CB44" w:rsidR="00B458B0" w:rsidRPr="00B458B0" w:rsidRDefault="00B458B0" w:rsidP="00B458B0">
      <w:pPr>
        <w:shd w:val="clear" w:color="auto" w:fill="FFFFFF"/>
        <w:spacing w:before="100" w:beforeAutospacing="1" w:after="36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</w:pPr>
      <w:r w:rsidRPr="00B458B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  <w:lang w:eastAsia="en-CA"/>
        </w:rPr>
        <w:t>Youth in Care Canada</w:t>
      </w:r>
      <w:r w:rsidRPr="00B458B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>: </w:t>
      </w:r>
      <w:r w:rsidRPr="00B458B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> </w:t>
      </w:r>
      <w:hyperlink r:id="rId30" w:history="1">
        <w:r w:rsidRPr="00B458B0">
          <w:rPr>
            <w:rStyle w:val="Hyperlink"/>
            <w:rFonts w:asciiTheme="majorHAnsi" w:eastAsia="Times New Roman" w:hAnsiTheme="majorHAnsi" w:cstheme="majorHAnsi"/>
            <w:sz w:val="24"/>
            <w:szCs w:val="24"/>
            <w:lang w:eastAsia="en-CA"/>
          </w:rPr>
          <w:t>https://youthincare.ca/british-columbia/</w:t>
        </w:r>
      </w:hyperlink>
      <w:r w:rsidRPr="00221FF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 xml:space="preserve"> </w:t>
      </w:r>
      <w:r w:rsidRPr="00B458B0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  <w:t>   Resource for Scholarships and Bursaries for Youth in/from care as well as a comprehensive list of post-secondary institutions that waive tuition or have reduced</w:t>
      </w:r>
    </w:p>
    <w:p w14:paraId="46844C68" w14:textId="41EE8053" w:rsidR="000F55C1" w:rsidRPr="00221FF0" w:rsidRDefault="000F55C1" w:rsidP="00221FF0">
      <w:pPr>
        <w:shd w:val="clear" w:color="auto" w:fill="FFFFFF"/>
        <w:spacing w:before="100" w:beforeAutospacing="1" w:after="360" w:line="240" w:lineRule="auto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CA"/>
        </w:rPr>
      </w:pPr>
    </w:p>
    <w:sectPr w:rsidR="000F55C1" w:rsidRPr="00221F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D33B3"/>
    <w:multiLevelType w:val="hybridMultilevel"/>
    <w:tmpl w:val="E34A3F7E"/>
    <w:lvl w:ilvl="0" w:tplc="012A0DF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92D93"/>
    <w:multiLevelType w:val="multilevel"/>
    <w:tmpl w:val="5C3C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FB35A8"/>
    <w:multiLevelType w:val="multilevel"/>
    <w:tmpl w:val="61AC75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8B0"/>
    <w:rsid w:val="000F55C1"/>
    <w:rsid w:val="00221FF0"/>
    <w:rsid w:val="003D01A4"/>
    <w:rsid w:val="009156A9"/>
    <w:rsid w:val="00B4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539E"/>
  <w15:chartTrackingRefBased/>
  <w15:docId w15:val="{F4904D08-C93E-4DAD-A7B2-05AA15723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58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Heading2">
    <w:name w:val="heading 2"/>
    <w:basedOn w:val="Normal"/>
    <w:link w:val="Heading2Char"/>
    <w:uiPriority w:val="9"/>
    <w:qFormat/>
    <w:rsid w:val="00B45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8B0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B458B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styleId="Strong">
    <w:name w:val="Strong"/>
    <w:basedOn w:val="DefaultParagraphFont"/>
    <w:uiPriority w:val="22"/>
    <w:qFormat/>
    <w:rsid w:val="00B458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5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B458B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8B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FF0"/>
    <w:rPr>
      <w:color w:val="954F72" w:themeColor="followedHyperlink"/>
      <w:u w:val="single"/>
    </w:rPr>
  </w:style>
  <w:style w:type="character" w:customStyle="1" w:styleId="has-tip">
    <w:name w:val="has-tip"/>
    <w:basedOn w:val="DefaultParagraphFont"/>
    <w:rsid w:val="00221FF0"/>
  </w:style>
  <w:style w:type="character" w:customStyle="1" w:styleId="number">
    <w:name w:val="number"/>
    <w:basedOn w:val="DefaultParagraphFont"/>
    <w:rsid w:val="00221FF0"/>
  </w:style>
  <w:style w:type="paragraph" w:styleId="ListParagraph">
    <w:name w:val="List Paragraph"/>
    <w:basedOn w:val="Normal"/>
    <w:uiPriority w:val="34"/>
    <w:qFormat/>
    <w:rsid w:val="003D0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tudentaidbc.ca/help-centre/applying-loans/verify-identity" TargetMode="External"/><Relationship Id="rId18" Type="http://schemas.openxmlformats.org/officeDocument/2006/relationships/hyperlink" Target="https://studentaidbc.ca/apply/eligibility" TargetMode="External"/><Relationship Id="rId26" Type="http://schemas.openxmlformats.org/officeDocument/2006/relationships/hyperlink" Target="https://finaid.or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udentaidbc.ca/apply/how-to-apply" TargetMode="External"/><Relationship Id="rId34" Type="http://schemas.openxmlformats.org/officeDocument/2006/relationships/customXml" Target="../customXml/item2.xml"/><Relationship Id="rId7" Type="http://schemas.openxmlformats.org/officeDocument/2006/relationships/hyperlink" Target="../Student%20Aid%20BC" TargetMode="External"/><Relationship Id="rId12" Type="http://schemas.openxmlformats.org/officeDocument/2006/relationships/hyperlink" Target="https://studentaidbc.ca/" TargetMode="External"/><Relationship Id="rId17" Type="http://schemas.openxmlformats.org/officeDocument/2006/relationships/hyperlink" Target="https://studentaidbc.ca/sites/all/files/form-library/budget_worksheet.pdf" TargetMode="External"/><Relationship Id="rId25" Type="http://schemas.openxmlformats.org/officeDocument/2006/relationships/hyperlink" Target="https://www.edupass.org/financial-aid/" TargetMode="External"/><Relationship Id="rId33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s://studentaidbc.ca/apply/eligibility" TargetMode="External"/><Relationship Id="rId20" Type="http://schemas.openxmlformats.org/officeDocument/2006/relationships/hyperlink" Target="https://studentaidbc.ca/dashboard/student-loans/check-application-status" TargetMode="External"/><Relationship Id="rId29" Type="http://schemas.openxmlformats.org/officeDocument/2006/relationships/hyperlink" Target="https://www.fastweb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nada.ca/en/services/benefits/education.html" TargetMode="External"/><Relationship Id="rId11" Type="http://schemas.openxmlformats.org/officeDocument/2006/relationships/hyperlink" Target="http://www.disabilityawards.ca/gov.php?lang=EN&amp;ID=BC" TargetMode="External"/><Relationship Id="rId24" Type="http://schemas.openxmlformats.org/officeDocument/2006/relationships/hyperlink" Target="http://www.edupass.org/finaid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anlearn.ca/" TargetMode="External"/><Relationship Id="rId15" Type="http://schemas.openxmlformats.org/officeDocument/2006/relationships/hyperlink" Target="https://studentaidbc.ca/apply/designated" TargetMode="External"/><Relationship Id="rId23" Type="http://schemas.openxmlformats.org/officeDocument/2006/relationships/hyperlink" Target="https://studentaidbc.ca/" TargetMode="External"/><Relationship Id="rId28" Type="http://schemas.openxmlformats.org/officeDocument/2006/relationships/hyperlink" Target="https://www.internationalstudentloan.com/canadian_student/" TargetMode="External"/><Relationship Id="rId10" Type="http://schemas.openxmlformats.org/officeDocument/2006/relationships/hyperlink" Target="https://www.canada.ca/en/employment-social-development/services/education/grants/disabilities.html" TargetMode="External"/><Relationship Id="rId19" Type="http://schemas.openxmlformats.org/officeDocument/2006/relationships/hyperlink" Target="https://studentaidbc.ca/dashboar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ved.gov.bc.ca/adultspecialed/directory.htm" TargetMode="External"/><Relationship Id="rId14" Type="http://schemas.openxmlformats.org/officeDocument/2006/relationships/hyperlink" Target="https://studentaidbc.ca/plan/education" TargetMode="External"/><Relationship Id="rId22" Type="http://schemas.openxmlformats.org/officeDocument/2006/relationships/hyperlink" Target="https://studentaidbc.ca/apply/eligibility" TargetMode="External"/><Relationship Id="rId27" Type="http://schemas.openxmlformats.org/officeDocument/2006/relationships/hyperlink" Target="http://www.internationalstudentloan.com/canadian_student/" TargetMode="External"/><Relationship Id="rId30" Type="http://schemas.openxmlformats.org/officeDocument/2006/relationships/hyperlink" Target="https://youthincare.ca/british-columbia/" TargetMode="External"/><Relationship Id="rId35" Type="http://schemas.openxmlformats.org/officeDocument/2006/relationships/customXml" Target="../customXml/item3.xml"/><Relationship Id="rId8" Type="http://schemas.openxmlformats.org/officeDocument/2006/relationships/hyperlink" Target="https://studentaidbc.ca/apply/eligibility#basic-eligi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BCDE3F2764A149AC8E16DE3E576961" ma:contentTypeVersion="0" ma:contentTypeDescription="Create a new document." ma:contentTypeScope="" ma:versionID="625ad55e953d6af7aab24db1648a791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517799-4095-43EC-8B00-FF8F39C57C6B}"/>
</file>

<file path=customXml/itemProps2.xml><?xml version="1.0" encoding="utf-8"?>
<ds:datastoreItem xmlns:ds="http://schemas.openxmlformats.org/officeDocument/2006/customXml" ds:itemID="{884C7315-9D69-487B-857F-7D5D33CBD876}"/>
</file>

<file path=customXml/itemProps3.xml><?xml version="1.0" encoding="utf-8"?>
<ds:datastoreItem xmlns:ds="http://schemas.openxmlformats.org/officeDocument/2006/customXml" ds:itemID="{2DC91E97-8471-4C12-A3B0-7F6978E6ED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Chang, Megan</dc:creator>
  <cp:keywords/>
  <dc:description/>
  <cp:lastModifiedBy>Chang, Megan</cp:lastModifiedBy>
  <cp:revision>3</cp:revision>
  <dcterms:created xsi:type="dcterms:W3CDTF">2020-12-08T16:03:00Z</dcterms:created>
  <dcterms:modified xsi:type="dcterms:W3CDTF">2020-12-08T16:56:00Z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0x010100C1BCDE3F2764A149AC8E16DE3E576961</vt:lpwstr>
  </property>
</Properties>
</file>