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365BC" w14:textId="60176EA4" w:rsidR="00A30CB8" w:rsidRPr="006C1567" w:rsidRDefault="00D50009" w:rsidP="006C1567">
      <w:pPr>
        <w:jc w:val="center"/>
        <w:rPr>
          <w:b/>
          <w:bCs/>
        </w:rPr>
      </w:pPr>
      <w:r w:rsidRPr="006C1567">
        <w:rPr>
          <w:b/>
          <w:bCs/>
        </w:rPr>
        <w:t xml:space="preserve">How to Make Course Selections on </w:t>
      </w:r>
      <w:proofErr w:type="spellStart"/>
      <w:r w:rsidRPr="006C1567">
        <w:rPr>
          <w:b/>
          <w:bCs/>
        </w:rPr>
        <w:t>MyEd</w:t>
      </w:r>
      <w:proofErr w:type="spellEnd"/>
      <w:r w:rsidR="00351E5A">
        <w:rPr>
          <w:b/>
          <w:bCs/>
        </w:rPr>
        <w:t xml:space="preserve"> (Grades 10-12)</w:t>
      </w:r>
    </w:p>
    <w:p w14:paraId="66AEA945" w14:textId="0DFDD292" w:rsidR="00D50009" w:rsidRPr="006C1567" w:rsidRDefault="00D50009">
      <w:pPr>
        <w:rPr>
          <w:b/>
          <w:bCs/>
        </w:rPr>
      </w:pPr>
      <w:r w:rsidRPr="006C1567">
        <w:rPr>
          <w:b/>
          <w:bCs/>
        </w:rPr>
        <w:t xml:space="preserve">Step 1: Log in to </w:t>
      </w:r>
      <w:proofErr w:type="spellStart"/>
      <w:r w:rsidRPr="006C1567">
        <w:rPr>
          <w:b/>
          <w:bCs/>
        </w:rPr>
        <w:t>MyEd</w:t>
      </w:r>
      <w:proofErr w:type="spellEnd"/>
    </w:p>
    <w:p w14:paraId="2A24124A" w14:textId="5E53861F" w:rsidR="00D50009" w:rsidRPr="000A5706" w:rsidRDefault="00D50009" w:rsidP="00D50009">
      <w:pPr>
        <w:pStyle w:val="ListParagraph"/>
        <w:numPr>
          <w:ilvl w:val="0"/>
          <w:numId w:val="1"/>
        </w:numPr>
        <w:rPr>
          <w:b/>
          <w:bCs/>
        </w:rPr>
      </w:pPr>
      <w:r w:rsidRPr="000A5706">
        <w:rPr>
          <w:b/>
          <w:bCs/>
        </w:rPr>
        <w:t>When you are at the main menu, you will select the “My</w:t>
      </w:r>
      <w:r w:rsidR="006C1567" w:rsidRPr="000A5706">
        <w:rPr>
          <w:b/>
          <w:bCs/>
        </w:rPr>
        <w:t xml:space="preserve"> </w:t>
      </w:r>
      <w:r w:rsidRPr="000A5706">
        <w:rPr>
          <w:b/>
          <w:bCs/>
        </w:rPr>
        <w:t>Info” button from the top menu options</w:t>
      </w:r>
    </w:p>
    <w:p w14:paraId="76B17B8A" w14:textId="3B39584D" w:rsidR="006C1567" w:rsidRPr="005A2531" w:rsidRDefault="006C1567" w:rsidP="00D50009">
      <w:r w:rsidRPr="006C1567">
        <w:rPr>
          <w:noProof/>
        </w:rPr>
        <w:drawing>
          <wp:inline distT="0" distB="0" distL="0" distR="0" wp14:anchorId="0B0B5DD3" wp14:editId="27D832B7">
            <wp:extent cx="4756150" cy="3577783"/>
            <wp:effectExtent l="0" t="0" r="6350" b="3810"/>
            <wp:docPr id="17588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5146" name=""/>
                    <pic:cNvPicPr/>
                  </pic:nvPicPr>
                  <pic:blipFill>
                    <a:blip r:embed="rId5"/>
                    <a:stretch>
                      <a:fillRect/>
                    </a:stretch>
                  </pic:blipFill>
                  <pic:spPr>
                    <a:xfrm>
                      <a:off x="0" y="0"/>
                      <a:ext cx="4763854" cy="3583578"/>
                    </a:xfrm>
                    <a:prstGeom prst="rect">
                      <a:avLst/>
                    </a:prstGeom>
                  </pic:spPr>
                </pic:pic>
              </a:graphicData>
            </a:graphic>
          </wp:inline>
        </w:drawing>
      </w:r>
    </w:p>
    <w:p w14:paraId="0801884F" w14:textId="3BCD8EDF" w:rsidR="00D50009" w:rsidRPr="006C1567" w:rsidRDefault="00D50009" w:rsidP="00D50009">
      <w:pPr>
        <w:rPr>
          <w:b/>
          <w:bCs/>
        </w:rPr>
      </w:pPr>
      <w:r w:rsidRPr="006C1567">
        <w:rPr>
          <w:b/>
          <w:bCs/>
        </w:rPr>
        <w:t xml:space="preserve">Step 2: Select Requests from the </w:t>
      </w:r>
      <w:r w:rsidR="004A003F">
        <w:rPr>
          <w:b/>
          <w:bCs/>
        </w:rPr>
        <w:t>“</w:t>
      </w:r>
      <w:r w:rsidRPr="006C1567">
        <w:rPr>
          <w:b/>
          <w:bCs/>
        </w:rPr>
        <w:t>My Info</w:t>
      </w:r>
      <w:r w:rsidR="004A003F">
        <w:rPr>
          <w:b/>
          <w:bCs/>
        </w:rPr>
        <w:t>”</w:t>
      </w:r>
      <w:r w:rsidRPr="006C1567">
        <w:rPr>
          <w:b/>
          <w:bCs/>
        </w:rPr>
        <w:t xml:space="preserve"> screen options on the side menu.</w:t>
      </w:r>
    </w:p>
    <w:p w14:paraId="64C6D72A" w14:textId="77777777" w:rsidR="005A2531" w:rsidRDefault="005A2531" w:rsidP="00D50009"/>
    <w:p w14:paraId="2DE3157B" w14:textId="0469AAB7" w:rsidR="00D50009" w:rsidRDefault="006C1567" w:rsidP="00D50009">
      <w:r w:rsidRPr="006C1567">
        <w:rPr>
          <w:noProof/>
        </w:rPr>
        <w:drawing>
          <wp:inline distT="0" distB="0" distL="0" distR="0" wp14:anchorId="5E8FBDCB" wp14:editId="73B68A5D">
            <wp:extent cx="3898265" cy="2609164"/>
            <wp:effectExtent l="0" t="0" r="6985" b="1270"/>
            <wp:docPr id="462904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04228" name=""/>
                    <pic:cNvPicPr/>
                  </pic:nvPicPr>
                  <pic:blipFill>
                    <a:blip r:embed="rId6"/>
                    <a:stretch>
                      <a:fillRect/>
                    </a:stretch>
                  </pic:blipFill>
                  <pic:spPr>
                    <a:xfrm>
                      <a:off x="0" y="0"/>
                      <a:ext cx="3909930" cy="2616972"/>
                    </a:xfrm>
                    <a:prstGeom prst="rect">
                      <a:avLst/>
                    </a:prstGeom>
                  </pic:spPr>
                </pic:pic>
              </a:graphicData>
            </a:graphic>
          </wp:inline>
        </w:drawing>
      </w:r>
    </w:p>
    <w:p w14:paraId="3AC7A748" w14:textId="07239B54" w:rsidR="00D50009" w:rsidRPr="000A5706" w:rsidRDefault="00D50009" w:rsidP="00D50009">
      <w:r w:rsidRPr="006C1567">
        <w:rPr>
          <w:b/>
          <w:bCs/>
        </w:rPr>
        <w:lastRenderedPageBreak/>
        <w:t>Step 3: Read the instructions, and CHOOSE your class options, electives, optional electives</w:t>
      </w:r>
      <w:r w:rsidR="004A003F">
        <w:rPr>
          <w:b/>
          <w:bCs/>
        </w:rPr>
        <w:t>, and alternates</w:t>
      </w:r>
      <w:r w:rsidRPr="000A5706">
        <w:t>. Select the REQUEST button for the options to choose from. This will be different at each grade level.</w:t>
      </w:r>
    </w:p>
    <w:p w14:paraId="52CEF1B1" w14:textId="21FD46FC" w:rsidR="00D50009" w:rsidRPr="000A5706" w:rsidRDefault="00BC78B4" w:rsidP="00D50009">
      <w:r>
        <w:t xml:space="preserve">                                                </w:t>
      </w:r>
      <w:r w:rsidR="0042729A" w:rsidRPr="0042729A">
        <w:rPr>
          <w:noProof/>
        </w:rPr>
        <w:drawing>
          <wp:inline distT="0" distB="0" distL="0" distR="0" wp14:anchorId="01803459" wp14:editId="74F4FD81">
            <wp:extent cx="6560920" cy="3384550"/>
            <wp:effectExtent l="0" t="0" r="0" b="6350"/>
            <wp:docPr id="1690723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3030" name=""/>
                    <pic:cNvPicPr/>
                  </pic:nvPicPr>
                  <pic:blipFill>
                    <a:blip r:embed="rId7"/>
                    <a:stretch>
                      <a:fillRect/>
                    </a:stretch>
                  </pic:blipFill>
                  <pic:spPr>
                    <a:xfrm>
                      <a:off x="0" y="0"/>
                      <a:ext cx="6568831" cy="3388631"/>
                    </a:xfrm>
                    <a:prstGeom prst="rect">
                      <a:avLst/>
                    </a:prstGeom>
                  </pic:spPr>
                </pic:pic>
              </a:graphicData>
            </a:graphic>
          </wp:inline>
        </w:drawing>
      </w:r>
      <w:r w:rsidR="00D50009" w:rsidRPr="000A5706">
        <w:t>Once you have selected the option, a new window will open for you to look at the choices and select what you want to take</w:t>
      </w:r>
      <w:r w:rsidR="005A2531" w:rsidRPr="000A5706">
        <w:t>.</w:t>
      </w:r>
    </w:p>
    <w:p w14:paraId="6F8367A8" w14:textId="72AC6E2C" w:rsidR="00D50009" w:rsidRDefault="005A2531" w:rsidP="00D50009">
      <w:r w:rsidRPr="005A2531">
        <w:rPr>
          <w:noProof/>
        </w:rPr>
        <w:drawing>
          <wp:inline distT="0" distB="0" distL="0" distR="0" wp14:anchorId="5C0B814C" wp14:editId="4705BAE7">
            <wp:extent cx="5943600" cy="2635885"/>
            <wp:effectExtent l="0" t="0" r="0" b="0"/>
            <wp:docPr id="36227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73857" name=""/>
                    <pic:cNvPicPr/>
                  </pic:nvPicPr>
                  <pic:blipFill>
                    <a:blip r:embed="rId8"/>
                    <a:stretch>
                      <a:fillRect/>
                    </a:stretch>
                  </pic:blipFill>
                  <pic:spPr>
                    <a:xfrm>
                      <a:off x="0" y="0"/>
                      <a:ext cx="5943600" cy="2635885"/>
                    </a:xfrm>
                    <a:prstGeom prst="rect">
                      <a:avLst/>
                    </a:prstGeom>
                  </pic:spPr>
                </pic:pic>
              </a:graphicData>
            </a:graphic>
          </wp:inline>
        </w:drawing>
      </w:r>
    </w:p>
    <w:p w14:paraId="0B0D1C3D" w14:textId="77777777" w:rsidR="00D50009" w:rsidRDefault="00D50009" w:rsidP="00D50009"/>
    <w:p w14:paraId="544A89BF" w14:textId="62433595" w:rsidR="00D50009" w:rsidRPr="000A5706" w:rsidRDefault="00D50009" w:rsidP="00D50009">
      <w:r w:rsidRPr="000A5706">
        <w:t>Click “OK” once you have made your selection</w:t>
      </w:r>
    </w:p>
    <w:p w14:paraId="0F8494B3" w14:textId="56B482BB" w:rsidR="00D50009" w:rsidRPr="006039F7" w:rsidRDefault="00D50009" w:rsidP="00D50009">
      <w:pPr>
        <w:rPr>
          <w:b/>
          <w:bCs/>
        </w:rPr>
      </w:pPr>
      <w:r w:rsidRPr="006039F7">
        <w:rPr>
          <w:b/>
          <w:bCs/>
        </w:rPr>
        <w:lastRenderedPageBreak/>
        <w:t>Electives</w:t>
      </w:r>
    </w:p>
    <w:p w14:paraId="752EEEA1" w14:textId="3E016D9E" w:rsidR="000B185B" w:rsidRPr="006039F7" w:rsidRDefault="00D50009" w:rsidP="00D50009">
      <w:pPr>
        <w:rPr>
          <w:b/>
          <w:bCs/>
        </w:rPr>
      </w:pPr>
      <w:r w:rsidRPr="000A5706">
        <w:t>Sometimes there are multiple screen</w:t>
      </w:r>
      <w:r w:rsidR="006039F7" w:rsidRPr="000A5706">
        <w:t>s</w:t>
      </w:r>
      <w:r w:rsidRPr="000A5706">
        <w:t xml:space="preserve"> of options. Use the arrow to see the next screen for more choices to select from. Follow the instructions in the menu bar</w:t>
      </w:r>
      <w:r w:rsidR="000B185B" w:rsidRPr="000A5706">
        <w:t>.</w:t>
      </w:r>
      <w:r w:rsidR="000B185B" w:rsidRPr="006039F7">
        <w:rPr>
          <w:b/>
          <w:bCs/>
        </w:rPr>
        <w:t xml:space="preserve"> </w:t>
      </w:r>
      <w:r w:rsidR="00F97EAD" w:rsidRPr="00F97EAD">
        <w:rPr>
          <w:noProof/>
        </w:rPr>
        <w:drawing>
          <wp:inline distT="0" distB="0" distL="0" distR="0" wp14:anchorId="07EFFCCA" wp14:editId="58B8D024">
            <wp:extent cx="5943600" cy="2768600"/>
            <wp:effectExtent l="0" t="0" r="0" b="0"/>
            <wp:docPr id="94949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5177" name=""/>
                    <pic:cNvPicPr/>
                  </pic:nvPicPr>
                  <pic:blipFill>
                    <a:blip r:embed="rId9"/>
                    <a:stretch>
                      <a:fillRect/>
                    </a:stretch>
                  </pic:blipFill>
                  <pic:spPr>
                    <a:xfrm>
                      <a:off x="0" y="0"/>
                      <a:ext cx="5943600" cy="2768600"/>
                    </a:xfrm>
                    <a:prstGeom prst="rect">
                      <a:avLst/>
                    </a:prstGeom>
                  </pic:spPr>
                </pic:pic>
              </a:graphicData>
            </a:graphic>
          </wp:inline>
        </w:drawing>
      </w:r>
    </w:p>
    <w:p w14:paraId="797A3E60" w14:textId="56223BA5" w:rsidR="000B185B" w:rsidRDefault="000B185B" w:rsidP="00D50009">
      <w:r w:rsidRPr="000A5706">
        <w:t>If you make a mistake, the system will tell you what it is. You will need to fix it before the system will let you move on.</w:t>
      </w:r>
      <w:r w:rsidR="002B3118">
        <w:t xml:space="preserve"> </w:t>
      </w:r>
    </w:p>
    <w:p w14:paraId="7A0F21ED" w14:textId="5C2F4118" w:rsidR="002B3118" w:rsidRDefault="002B3118" w:rsidP="00D50009">
      <w:r w:rsidRPr="002B3118">
        <w:rPr>
          <w:noProof/>
        </w:rPr>
        <w:drawing>
          <wp:inline distT="0" distB="0" distL="0" distR="0" wp14:anchorId="1BE125AA" wp14:editId="680FF9AF">
            <wp:extent cx="1146175" cy="688781"/>
            <wp:effectExtent l="0" t="0" r="0" b="0"/>
            <wp:docPr id="1247212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12992" name=""/>
                    <pic:cNvPicPr/>
                  </pic:nvPicPr>
                  <pic:blipFill>
                    <a:blip r:embed="rId10"/>
                    <a:stretch>
                      <a:fillRect/>
                    </a:stretch>
                  </pic:blipFill>
                  <pic:spPr>
                    <a:xfrm>
                      <a:off x="0" y="0"/>
                      <a:ext cx="1150061" cy="691116"/>
                    </a:xfrm>
                    <a:prstGeom prst="rect">
                      <a:avLst/>
                    </a:prstGeom>
                  </pic:spPr>
                </pic:pic>
              </a:graphicData>
            </a:graphic>
          </wp:inline>
        </w:drawing>
      </w:r>
    </w:p>
    <w:p w14:paraId="12E0D7C6" w14:textId="77777777" w:rsidR="002B3118" w:rsidRPr="000A5706" w:rsidRDefault="002B3118" w:rsidP="00D50009"/>
    <w:p w14:paraId="01EF4AA4" w14:textId="540F2CF3" w:rsidR="002B3118" w:rsidRPr="000A5706" w:rsidRDefault="000B185B" w:rsidP="00D50009">
      <w:r w:rsidRPr="000A5706">
        <w:t>Optional Electives are music and other classes offered outside the regular schedule.</w:t>
      </w:r>
    </w:p>
    <w:p w14:paraId="0F293206" w14:textId="653C4909" w:rsidR="002B3118" w:rsidRDefault="00F97EAD" w:rsidP="00D50009">
      <w:r w:rsidRPr="00F97EAD">
        <w:rPr>
          <w:noProof/>
        </w:rPr>
        <w:drawing>
          <wp:inline distT="0" distB="0" distL="0" distR="0" wp14:anchorId="619E0917" wp14:editId="4040B2DD">
            <wp:extent cx="4908550" cy="2454275"/>
            <wp:effectExtent l="0" t="0" r="6350" b="3175"/>
            <wp:docPr id="114574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41184" name=""/>
                    <pic:cNvPicPr/>
                  </pic:nvPicPr>
                  <pic:blipFill>
                    <a:blip r:embed="rId11"/>
                    <a:stretch>
                      <a:fillRect/>
                    </a:stretch>
                  </pic:blipFill>
                  <pic:spPr>
                    <a:xfrm>
                      <a:off x="0" y="0"/>
                      <a:ext cx="4908550" cy="2454275"/>
                    </a:xfrm>
                    <a:prstGeom prst="rect">
                      <a:avLst/>
                    </a:prstGeom>
                  </pic:spPr>
                </pic:pic>
              </a:graphicData>
            </a:graphic>
          </wp:inline>
        </w:drawing>
      </w:r>
    </w:p>
    <w:p w14:paraId="112E2DB0" w14:textId="47EAA0D7" w:rsidR="006039F7" w:rsidRPr="000A5706" w:rsidRDefault="000A5706" w:rsidP="00D50009">
      <w:r w:rsidRPr="000A5706">
        <w:lastRenderedPageBreak/>
        <w:t>Please also select at least two Alternate electives.</w:t>
      </w:r>
    </w:p>
    <w:p w14:paraId="7CC58CDD" w14:textId="77777777" w:rsidR="000A5706" w:rsidRDefault="000A5706" w:rsidP="00D50009">
      <w:r w:rsidRPr="000A5706">
        <w:rPr>
          <w:noProof/>
        </w:rPr>
        <w:drawing>
          <wp:inline distT="0" distB="0" distL="0" distR="0" wp14:anchorId="1B0ACB7D" wp14:editId="779EBCCA">
            <wp:extent cx="5943600" cy="736600"/>
            <wp:effectExtent l="0" t="0" r="0" b="6350"/>
            <wp:docPr id="187838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84660" name=""/>
                    <pic:cNvPicPr/>
                  </pic:nvPicPr>
                  <pic:blipFill>
                    <a:blip r:embed="rId12"/>
                    <a:stretch>
                      <a:fillRect/>
                    </a:stretch>
                  </pic:blipFill>
                  <pic:spPr>
                    <a:xfrm>
                      <a:off x="0" y="0"/>
                      <a:ext cx="5943600" cy="736600"/>
                    </a:xfrm>
                    <a:prstGeom prst="rect">
                      <a:avLst/>
                    </a:prstGeom>
                  </pic:spPr>
                </pic:pic>
              </a:graphicData>
            </a:graphic>
          </wp:inline>
        </w:drawing>
      </w:r>
    </w:p>
    <w:p w14:paraId="00AF7320" w14:textId="703A0458" w:rsidR="0011295C" w:rsidRPr="000A5706" w:rsidRDefault="0011295C" w:rsidP="00D50009">
      <w:pPr>
        <w:rPr>
          <w:b/>
          <w:bCs/>
        </w:rPr>
      </w:pPr>
      <w:r w:rsidRPr="000A5706">
        <w:rPr>
          <w:b/>
          <w:bCs/>
        </w:rPr>
        <w:t>Step 4: Share notes with your counsellor</w:t>
      </w:r>
    </w:p>
    <w:p w14:paraId="6EC93F5E" w14:textId="6334D87A" w:rsidR="0011295C" w:rsidRDefault="0011295C" w:rsidP="00D50009">
      <w:pPr>
        <w:pStyle w:val="ListParagraph"/>
        <w:numPr>
          <w:ilvl w:val="0"/>
          <w:numId w:val="1"/>
        </w:numPr>
      </w:pPr>
      <w:r>
        <w:t>If you have completed a grade 10</w:t>
      </w:r>
      <w:r w:rsidR="00351E5A">
        <w:t>/11/12 required</w:t>
      </w:r>
      <w:r>
        <w:t xml:space="preserve"> class previously, and need to add an elective, leave a note for the counsellor, and they will take care of dropping the unneeded class. You can also let counsellors know of Summer School plans that you have. The counsellor will add one of your Alternate electives in place of the class you plan to complete at summer school.</w:t>
      </w:r>
    </w:p>
    <w:p w14:paraId="053CF72D" w14:textId="70F71FA5" w:rsidR="0011295C" w:rsidRDefault="000A5706" w:rsidP="00D50009">
      <w:r w:rsidRPr="000A5706">
        <w:rPr>
          <w:noProof/>
        </w:rPr>
        <w:drawing>
          <wp:inline distT="0" distB="0" distL="0" distR="0" wp14:anchorId="5385F906" wp14:editId="7C7C1C67">
            <wp:extent cx="5943600" cy="2214880"/>
            <wp:effectExtent l="0" t="0" r="0" b="0"/>
            <wp:docPr id="845359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59750" name=""/>
                    <pic:cNvPicPr/>
                  </pic:nvPicPr>
                  <pic:blipFill>
                    <a:blip r:embed="rId13"/>
                    <a:stretch>
                      <a:fillRect/>
                    </a:stretch>
                  </pic:blipFill>
                  <pic:spPr>
                    <a:xfrm>
                      <a:off x="0" y="0"/>
                      <a:ext cx="5943600" cy="2214880"/>
                    </a:xfrm>
                    <a:prstGeom prst="rect">
                      <a:avLst/>
                    </a:prstGeom>
                  </pic:spPr>
                </pic:pic>
              </a:graphicData>
            </a:graphic>
          </wp:inline>
        </w:drawing>
      </w:r>
    </w:p>
    <w:p w14:paraId="5BB5321E" w14:textId="308D5D5B" w:rsidR="0011295C" w:rsidRDefault="0011295C" w:rsidP="00D50009"/>
    <w:p w14:paraId="1B8D9BF9" w14:textId="1FB2333F" w:rsidR="0011295C" w:rsidRPr="000A5706" w:rsidRDefault="0011295C" w:rsidP="00D50009">
      <w:pPr>
        <w:rPr>
          <w:b/>
          <w:bCs/>
        </w:rPr>
      </w:pPr>
      <w:r w:rsidRPr="000A5706">
        <w:rPr>
          <w:b/>
          <w:bCs/>
        </w:rPr>
        <w:t>Step</w:t>
      </w:r>
      <w:r w:rsidR="002B3118">
        <w:rPr>
          <w:b/>
          <w:bCs/>
        </w:rPr>
        <w:t xml:space="preserve"> </w:t>
      </w:r>
      <w:r w:rsidRPr="000A5706">
        <w:rPr>
          <w:b/>
          <w:bCs/>
        </w:rPr>
        <w:t>5: POST!</w:t>
      </w:r>
    </w:p>
    <w:p w14:paraId="3340ED42" w14:textId="2AF4C51E" w:rsidR="0011295C" w:rsidRDefault="0011295C" w:rsidP="00D50009">
      <w:pPr>
        <w:pStyle w:val="ListParagraph"/>
        <w:numPr>
          <w:ilvl w:val="0"/>
          <w:numId w:val="1"/>
        </w:numPr>
      </w:pPr>
      <w:r>
        <w:t>You can return as many times as you want to make changes up until the deadline, March 1</w:t>
      </w:r>
      <w:r w:rsidRPr="0011295C">
        <w:rPr>
          <w:vertAlign w:val="superscript"/>
        </w:rPr>
        <w:t>st</w:t>
      </w:r>
      <w:r>
        <w:t>. Where necessary, counsellors may adjust your schedule f</w:t>
      </w:r>
      <w:r w:rsidR="006C1567">
        <w:t>or</w:t>
      </w:r>
      <w:r>
        <w:t xml:space="preserve"> EAL/Learning Centre blocks, or to correct entries that were made without pre-requisite classes completed.</w:t>
      </w:r>
    </w:p>
    <w:p w14:paraId="4DEF3575" w14:textId="3AD886A5" w:rsidR="0011295C" w:rsidRDefault="002B3118" w:rsidP="00D50009">
      <w:r>
        <w:t xml:space="preserve">                                                                      </w:t>
      </w:r>
      <w:r w:rsidRPr="002B3118">
        <w:rPr>
          <w:noProof/>
        </w:rPr>
        <w:drawing>
          <wp:inline distT="0" distB="0" distL="0" distR="0" wp14:anchorId="35006D39" wp14:editId="4258FF2C">
            <wp:extent cx="1460500" cy="688915"/>
            <wp:effectExtent l="0" t="0" r="6350" b="0"/>
            <wp:docPr id="227865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65553" name=""/>
                    <pic:cNvPicPr/>
                  </pic:nvPicPr>
                  <pic:blipFill>
                    <a:blip r:embed="rId14"/>
                    <a:stretch>
                      <a:fillRect/>
                    </a:stretch>
                  </pic:blipFill>
                  <pic:spPr>
                    <a:xfrm>
                      <a:off x="0" y="0"/>
                      <a:ext cx="1474996" cy="695753"/>
                    </a:xfrm>
                    <a:prstGeom prst="rect">
                      <a:avLst/>
                    </a:prstGeom>
                  </pic:spPr>
                </pic:pic>
              </a:graphicData>
            </a:graphic>
          </wp:inline>
        </w:drawing>
      </w:r>
    </w:p>
    <w:p w14:paraId="4BEB3967" w14:textId="77777777" w:rsidR="000B185B" w:rsidRDefault="000B185B" w:rsidP="00D50009"/>
    <w:p w14:paraId="4FF9C4F4" w14:textId="77777777" w:rsidR="00D50009" w:rsidRDefault="00D50009" w:rsidP="00D50009"/>
    <w:p w14:paraId="27E467A9" w14:textId="77777777" w:rsidR="00D50009" w:rsidRDefault="00D50009" w:rsidP="00D50009"/>
    <w:sectPr w:rsidR="00D500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D6931"/>
    <w:multiLevelType w:val="hybridMultilevel"/>
    <w:tmpl w:val="F1A61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1001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C84"/>
    <w:rsid w:val="000A5706"/>
    <w:rsid w:val="000B185B"/>
    <w:rsid w:val="0011295C"/>
    <w:rsid w:val="00125C84"/>
    <w:rsid w:val="00243DB6"/>
    <w:rsid w:val="002B1033"/>
    <w:rsid w:val="002B3118"/>
    <w:rsid w:val="002D534E"/>
    <w:rsid w:val="00351E5A"/>
    <w:rsid w:val="0042729A"/>
    <w:rsid w:val="004A003F"/>
    <w:rsid w:val="00577D8E"/>
    <w:rsid w:val="005A2531"/>
    <w:rsid w:val="006039F7"/>
    <w:rsid w:val="006C1567"/>
    <w:rsid w:val="007415A9"/>
    <w:rsid w:val="009B50C5"/>
    <w:rsid w:val="00A30CB8"/>
    <w:rsid w:val="00A60E07"/>
    <w:rsid w:val="00BC78B4"/>
    <w:rsid w:val="00D50009"/>
    <w:rsid w:val="00DB127A"/>
    <w:rsid w:val="00ED20D2"/>
    <w:rsid w:val="00F2657F"/>
    <w:rsid w:val="00F97EAD"/>
    <w:rsid w:val="00FB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8156B"/>
  <w15:chartTrackingRefBased/>
  <w15:docId w15:val="{3C56C15D-480E-4702-AC18-471F4491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5C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5C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5C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5C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5C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5C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5C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5C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5C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5C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5C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5C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5C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5C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5C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5C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5C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5C84"/>
    <w:rPr>
      <w:rFonts w:eastAsiaTheme="majorEastAsia" w:cstheme="majorBidi"/>
      <w:color w:val="272727" w:themeColor="text1" w:themeTint="D8"/>
    </w:rPr>
  </w:style>
  <w:style w:type="paragraph" w:styleId="Title">
    <w:name w:val="Title"/>
    <w:basedOn w:val="Normal"/>
    <w:next w:val="Normal"/>
    <w:link w:val="TitleChar"/>
    <w:uiPriority w:val="10"/>
    <w:qFormat/>
    <w:rsid w:val="00125C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5C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5C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5C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5C84"/>
    <w:pPr>
      <w:spacing w:before="160"/>
      <w:jc w:val="center"/>
    </w:pPr>
    <w:rPr>
      <w:i/>
      <w:iCs/>
      <w:color w:val="404040" w:themeColor="text1" w:themeTint="BF"/>
    </w:rPr>
  </w:style>
  <w:style w:type="character" w:customStyle="1" w:styleId="QuoteChar">
    <w:name w:val="Quote Char"/>
    <w:basedOn w:val="DefaultParagraphFont"/>
    <w:link w:val="Quote"/>
    <w:uiPriority w:val="29"/>
    <w:rsid w:val="00125C84"/>
    <w:rPr>
      <w:i/>
      <w:iCs/>
      <w:color w:val="404040" w:themeColor="text1" w:themeTint="BF"/>
    </w:rPr>
  </w:style>
  <w:style w:type="paragraph" w:styleId="ListParagraph">
    <w:name w:val="List Paragraph"/>
    <w:basedOn w:val="Normal"/>
    <w:uiPriority w:val="34"/>
    <w:qFormat/>
    <w:rsid w:val="00125C84"/>
    <w:pPr>
      <w:ind w:left="720"/>
      <w:contextualSpacing/>
    </w:pPr>
  </w:style>
  <w:style w:type="character" w:styleId="IntenseEmphasis">
    <w:name w:val="Intense Emphasis"/>
    <w:basedOn w:val="DefaultParagraphFont"/>
    <w:uiPriority w:val="21"/>
    <w:qFormat/>
    <w:rsid w:val="00125C84"/>
    <w:rPr>
      <w:i/>
      <w:iCs/>
      <w:color w:val="2F5496" w:themeColor="accent1" w:themeShade="BF"/>
    </w:rPr>
  </w:style>
  <w:style w:type="paragraph" w:styleId="IntenseQuote">
    <w:name w:val="Intense Quote"/>
    <w:basedOn w:val="Normal"/>
    <w:next w:val="Normal"/>
    <w:link w:val="IntenseQuoteChar"/>
    <w:uiPriority w:val="30"/>
    <w:qFormat/>
    <w:rsid w:val="00125C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5C84"/>
    <w:rPr>
      <w:i/>
      <w:iCs/>
      <w:color w:val="2F5496" w:themeColor="accent1" w:themeShade="BF"/>
    </w:rPr>
  </w:style>
  <w:style w:type="character" w:styleId="IntenseReference">
    <w:name w:val="Intense Reference"/>
    <w:basedOn w:val="DefaultParagraphFont"/>
    <w:uiPriority w:val="32"/>
    <w:qFormat/>
    <w:rsid w:val="00125C8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1DEC481ACC5247AFF0861E7333DF0F" ma:contentTypeVersion="1" ma:contentTypeDescription="Create a new document." ma:contentTypeScope="" ma:versionID="9e783c4d6fcf834b3483d4b01fbac483">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625B05C-92C7-4ECF-A097-5FC948D29FC1}"/>
</file>

<file path=customXml/itemProps2.xml><?xml version="1.0" encoding="utf-8"?>
<ds:datastoreItem xmlns:ds="http://schemas.openxmlformats.org/officeDocument/2006/customXml" ds:itemID="{FCFA7D64-B77A-4D82-9CFD-41C4B030FF01}"/>
</file>

<file path=customXml/itemProps3.xml><?xml version="1.0" encoding="utf-8"?>
<ds:datastoreItem xmlns:ds="http://schemas.openxmlformats.org/officeDocument/2006/customXml" ds:itemID="{1386029A-26EA-4BF6-A443-B542E73FBEBA}"/>
</file>

<file path=docProps/app.xml><?xml version="1.0" encoding="utf-8"?>
<Properties xmlns="http://schemas.openxmlformats.org/officeDocument/2006/extended-properties" xmlns:vt="http://schemas.openxmlformats.org/officeDocument/2006/docPropsVTypes">
  <Template>Normal</Template>
  <TotalTime>0</TotalTime>
  <Pages>4</Pages>
  <Words>306</Words>
  <Characters>1437</Characters>
  <Application>Microsoft Office Word</Application>
  <DocSecurity>0</DocSecurity>
  <Lines>45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Birsan, Irina</dc:creator>
  <cp:keywords/>
  <dc:description/>
  <cp:lastModifiedBy>Birsan, Irina</cp:lastModifiedBy>
  <cp:revision>3</cp:revision>
  <dcterms:created xsi:type="dcterms:W3CDTF">2026-01-06T23:08:00Z</dcterms:created>
  <dcterms:modified xsi:type="dcterms:W3CDTF">2026-01-06T23:08:00Z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ec4bf1-78af-4cb4-9e5e-ab4cff997d72_Enabled">
    <vt:lpwstr>true</vt:lpwstr>
  </property>
  <property fmtid="{D5CDD505-2E9C-101B-9397-08002B2CF9AE}" pid="3" name="MSIP_Label_7aec4bf1-78af-4cb4-9e5e-ab4cff997d72_SetDate">
    <vt:lpwstr>2026-01-05T22:34:05Z</vt:lpwstr>
  </property>
  <property fmtid="{D5CDD505-2E9C-101B-9397-08002B2CF9AE}" pid="4" name="MSIP_Label_7aec4bf1-78af-4cb4-9e5e-ab4cff997d72_Method">
    <vt:lpwstr>Privileged</vt:lpwstr>
  </property>
  <property fmtid="{D5CDD505-2E9C-101B-9397-08002B2CF9AE}" pid="5" name="MSIP_Label_7aec4bf1-78af-4cb4-9e5e-ab4cff997d72_Name">
    <vt:lpwstr>Non-Sensitive</vt:lpwstr>
  </property>
  <property fmtid="{D5CDD505-2E9C-101B-9397-08002B2CF9AE}" pid="6" name="MSIP_Label_7aec4bf1-78af-4cb4-9e5e-ab4cff997d72_SiteId">
    <vt:lpwstr>d9658cef-0292-4252-9925-6442de24a44b</vt:lpwstr>
  </property>
  <property fmtid="{D5CDD505-2E9C-101B-9397-08002B2CF9AE}" pid="7" name="MSIP_Label_7aec4bf1-78af-4cb4-9e5e-ab4cff997d72_ActionId">
    <vt:lpwstr>0e8c3a81-3658-4b04-a7c4-81928fda1e1f</vt:lpwstr>
  </property>
  <property fmtid="{D5CDD505-2E9C-101B-9397-08002B2CF9AE}" pid="8" name="MSIP_Label_7aec4bf1-78af-4cb4-9e5e-ab4cff997d72_ContentBits">
    <vt:lpwstr>0</vt:lpwstr>
  </property>
  <property fmtid="{D5CDD505-2E9C-101B-9397-08002B2CF9AE}" pid="9" name="MSIP_Label_7aec4bf1-78af-4cb4-9e5e-ab4cff997d72_Tag">
    <vt:lpwstr>10, 0, 1, 1</vt:lpwstr>
  </property>
  <property fmtid="{D5CDD505-2E9C-101B-9397-08002B2CF9AE}" pid="10" name="ContentTypeId">
    <vt:lpwstr>0x0101009E1DEC481ACC5247AFF0861E7333DF0F</vt:lpwstr>
  </property>
</Properties>
</file>